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49" w:rsidRDefault="00B33E49" w:rsidP="00B33E49">
      <w:pPr>
        <w:pStyle w:val="Bezproreda"/>
      </w:pPr>
      <w:r>
        <w:t xml:space="preserve">                  </w:t>
      </w:r>
      <w:r>
        <w:rPr>
          <w:noProof/>
        </w:rPr>
        <w:drawing>
          <wp:inline distT="0" distB="0" distL="0" distR="0">
            <wp:extent cx="4953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33E49" w:rsidRDefault="00B33E49" w:rsidP="00B33E49">
      <w:pPr>
        <w:pStyle w:val="Bezproreda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REPUBLIKA HRVATSKA</w:t>
      </w:r>
    </w:p>
    <w:p w:rsidR="00B33E49" w:rsidRDefault="00B33E49" w:rsidP="00B33E49">
      <w:pPr>
        <w:pStyle w:val="Bezprored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0"/>
        </w:rPr>
        <w:t>ŠIBENSKO-KNINSKA ŽUPANIJA</w:t>
      </w:r>
    </w:p>
    <w:p w:rsidR="00B33E49" w:rsidRDefault="00B33E49" w:rsidP="00B33E4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953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49" w:rsidRDefault="00B33E49" w:rsidP="00B33E4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G R A D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</w:rPr>
        <w:t>Š I B E N I K</w:t>
      </w:r>
    </w:p>
    <w:p w:rsidR="00B33E49" w:rsidRDefault="00B33E49" w:rsidP="00B33E49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Upravni  odjel za društvene djelatnosti</w:t>
      </w:r>
    </w:p>
    <w:p w:rsidR="00B33E49" w:rsidRDefault="00B33E49" w:rsidP="00B33E4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601-01/1</w:t>
      </w:r>
      <w:r w:rsidR="004511B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-01/0</w:t>
      </w:r>
      <w:r w:rsidR="004511BE">
        <w:rPr>
          <w:rFonts w:ascii="Times New Roman" w:hAnsi="Times New Roman" w:cs="Times New Roman"/>
        </w:rPr>
        <w:t>4</w:t>
      </w:r>
    </w:p>
    <w:p w:rsidR="00B33E49" w:rsidRDefault="00B33E49" w:rsidP="00B33E4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2182/01-05/1-1</w:t>
      </w:r>
      <w:r w:rsidR="004511B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</w:t>
      </w:r>
      <w:r w:rsidR="004511BE">
        <w:rPr>
          <w:rFonts w:ascii="Times New Roman" w:hAnsi="Times New Roman" w:cs="Times New Roman"/>
        </w:rPr>
        <w:t>2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C926F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 kolovoza 201</w:t>
      </w:r>
      <w:r w:rsidR="00C926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E49" w:rsidRDefault="00B33E49" w:rsidP="00B33E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GRADONAČELNIK</w:t>
      </w:r>
    </w:p>
    <w:p w:rsidR="00B33E49" w:rsidRDefault="00B33E49" w:rsidP="00B33E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Željko Burić, dr. med.</w:t>
      </w:r>
    </w:p>
    <w:p w:rsidR="00B33E49" w:rsidRDefault="00B33E49" w:rsidP="00B33E4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Predmet: Prijedlog zaključka o dodjeli sredstava po Javnom pozivu za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podnošenje zahtjeva za ostvarivanje prava na sufinanciranje 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djelatnosti predškolskog odgoja i obrazovanja za dječje vrtiće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drugih osnivača</w:t>
      </w:r>
    </w:p>
    <w:p w:rsidR="00B33E49" w:rsidRDefault="00B33E49" w:rsidP="00B33E49">
      <w:pPr>
        <w:rPr>
          <w:rFonts w:ascii="Times New Roman" w:hAnsi="Times New Roman" w:cs="Times New Roman"/>
          <w:b/>
          <w:sz w:val="24"/>
          <w:szCs w:val="24"/>
        </w:rPr>
      </w:pPr>
    </w:p>
    <w:p w:rsidR="00B33E49" w:rsidRDefault="00B33E49" w:rsidP="00B33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</w:p>
    <w:p w:rsidR="004511BE" w:rsidRPr="00A96771" w:rsidRDefault="00B33E49" w:rsidP="004511BE">
      <w:pPr>
        <w:widowControl w:val="0"/>
        <w:ind w:right="-54" w:firstLine="44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Gradsko vijeće Grada Šibenika, na </w:t>
      </w:r>
      <w:r w:rsidR="004511BE">
        <w:rPr>
          <w:rFonts w:ascii="Times New Roman" w:eastAsia="Calibri" w:hAnsi="Times New Roman" w:cs="Times New Roman"/>
          <w:bCs/>
          <w:sz w:val="24"/>
          <w:szCs w:val="24"/>
        </w:rPr>
        <w:t>11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sjednici od </w:t>
      </w:r>
      <w:r w:rsidR="004511BE">
        <w:rPr>
          <w:rFonts w:ascii="Times New Roman" w:eastAsia="Calibri" w:hAnsi="Times New Roman" w:cs="Times New Roman"/>
          <w:bCs/>
          <w:sz w:val="24"/>
          <w:szCs w:val="24"/>
        </w:rPr>
        <w:t>11</w:t>
      </w:r>
      <w:r>
        <w:rPr>
          <w:rFonts w:ascii="Times New Roman" w:eastAsia="Calibri" w:hAnsi="Times New Roman" w:cs="Times New Roman"/>
          <w:bCs/>
          <w:sz w:val="24"/>
          <w:szCs w:val="24"/>
        </w:rPr>
        <w:t>. prosinca  201</w:t>
      </w:r>
      <w:r w:rsidR="004511BE">
        <w:rPr>
          <w:rFonts w:ascii="Times New Roman" w:eastAsia="Calibri" w:hAnsi="Times New Roman" w:cs="Times New Roman"/>
          <w:bCs/>
          <w:sz w:val="24"/>
          <w:szCs w:val="24"/>
        </w:rPr>
        <w:t>8</w:t>
      </w:r>
      <w:r>
        <w:rPr>
          <w:rFonts w:ascii="Times New Roman" w:eastAsia="Calibri" w:hAnsi="Times New Roman" w:cs="Times New Roman"/>
          <w:bCs/>
          <w:sz w:val="24"/>
          <w:szCs w:val="24"/>
        </w:rPr>
        <w:t>. godine, donijelo je Program javnih potreba u predškolskom odgoju i obrazovanju Grada Šibenika za 201</w:t>
      </w:r>
      <w:r w:rsidR="004511BE">
        <w:rPr>
          <w:rFonts w:ascii="Times New Roman" w:eastAsia="Calibri" w:hAnsi="Times New Roman" w:cs="Times New Roman"/>
          <w:bCs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sz w:val="24"/>
          <w:szCs w:val="24"/>
        </w:rPr>
        <w:t>. godinu</w:t>
      </w:r>
      <w:r w:rsidR="004511BE">
        <w:rPr>
          <w:rFonts w:ascii="Times New Roman" w:eastAsia="Calibri" w:hAnsi="Times New Roman" w:cs="Times New Roman"/>
          <w:bCs/>
          <w:sz w:val="24"/>
          <w:szCs w:val="24"/>
        </w:rPr>
        <w:t>, a Izmjene i dopune Programa javnih potreba u predškolskom odgoju i obrazovanju na 13. sjednici  22. ožujka 2019. godine.</w:t>
      </w:r>
    </w:p>
    <w:p w:rsidR="00B33E49" w:rsidRDefault="00B33E49" w:rsidP="00B33E49">
      <w:pPr>
        <w:widowControl w:val="0"/>
        <w:ind w:right="-54" w:firstLine="708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E49" w:rsidRDefault="00B33E49" w:rsidP="00B33E49">
      <w:pPr>
        <w:widowControl w:val="0"/>
        <w:ind w:right="-54" w:firstLine="55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E49" w:rsidRDefault="00B33E49" w:rsidP="00B33E49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ab/>
        <w:t xml:space="preserve">Sukladno navedenom redoviti program predškolskog odgoja u vrtićima drugih osnivača sufinancira se s mjesečnim iznosom po djetetu od </w:t>
      </w:r>
      <w:r w:rsidR="00C5311D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9</w:t>
      </w: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00,00 kn  i to isključivo za </w:t>
      </w:r>
      <w:r>
        <w:rPr>
          <w:rFonts w:ascii="Times New Roman" w:hAnsi="Times New Roman" w:cs="Times New Roman"/>
          <w:sz w:val="24"/>
          <w:szCs w:val="24"/>
        </w:rPr>
        <w:t>djecu i roditelje s prijavljenim prebivalištem na području grada Šibenika.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</w:p>
    <w:p w:rsidR="00B33E49" w:rsidRDefault="00B33E49" w:rsidP="00B33E49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Za ostvarivanje prava na sufinanciranje djelatnosti predškolskog odgoja i obrazovanja, dječji vrtići drugih osnivača dužni su se prijaviti na javni poziv Grada Šibenika u propisanoj formi te podnijeti svu potrebnu dokumentaciju kojim dokazuju ispunjavanje postavljenih kriterija. 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Slijedom navedenog, dana 1. kolovoza 201</w:t>
      </w:r>
      <w:r w:rsidR="00C531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godine objavljen je Javni poziv za podnošenje zahtjeva za ostvarivanje prava na sufinanciranje djelatnosti predškolskog odgoja i obrazovanja za dječje vrtiće drugih osnivača (u daljnjem tekstu: Javni poziv), te je rok za dostavu potrebne dokumentacije kojom vrtići dokazuju ispunjavanje postavljenih kriterija bio 17. kolovoza 201</w:t>
      </w:r>
      <w:r w:rsidR="00C531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</w:p>
    <w:p w:rsidR="00B33E49" w:rsidRDefault="00B33E49" w:rsidP="00B33E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ostvarivanje prava na sufinanciranje djelatnosti predškolskog odgoja i obrazovanja dostavilo je pet dječjih vrtića  drugih osnivača s područja grada Šibenika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to kako slijedi: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Dječji vrtić Blažena Hozana Podružnica u Šibeniku ima kapacitet za </w:t>
      </w:r>
      <w:r w:rsidR="003116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4 djece raspoređene u četiri odgojne skupine. U vrtiću se provodi 10 satni redoviti program. 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 Dječji vrtić Brat Sunce na području grada Šibenika ima kapacitet za 73 djece raspoređene u tri odgojne skupine. U vrtiću se provodi 10 satni redoviti program.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</w:p>
    <w:p w:rsidR="00B33E49" w:rsidRDefault="00B33E49" w:rsidP="00B33E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Dječji vrtić Sunce na području grada Šibenika ima kapacitet za 7</w:t>
      </w:r>
      <w:r w:rsidR="002233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djece raspoređene u četiri odgojne skupine. U vrtiću se provodi 10 satni redoviti program.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Dječji vrtić Osmijeh na području grada Šibenika ima kapacitet za 2</w:t>
      </w:r>
      <w:r w:rsidR="00607323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djece raspoređene u deset odgojnih skupina. U vrtiću se provodi 10 satni redoviti program i 10 satni smjenski program.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Dječji vrtić Žižula na području grada Šibenika ima kapacitet za </w:t>
      </w:r>
      <w:r w:rsidR="006F7A1E">
        <w:rPr>
          <w:rFonts w:ascii="Times New Roman" w:hAnsi="Times New Roman" w:cs="Times New Roman"/>
          <w:sz w:val="24"/>
          <w:szCs w:val="24"/>
        </w:rPr>
        <w:t>291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6F7A1E">
        <w:rPr>
          <w:rFonts w:ascii="Times New Roman" w:hAnsi="Times New Roman" w:cs="Times New Roman"/>
          <w:sz w:val="24"/>
          <w:szCs w:val="24"/>
        </w:rPr>
        <w:t>ijete</w:t>
      </w:r>
      <w:r>
        <w:rPr>
          <w:rFonts w:ascii="Times New Roman" w:hAnsi="Times New Roman" w:cs="Times New Roman"/>
          <w:sz w:val="24"/>
          <w:szCs w:val="24"/>
        </w:rPr>
        <w:t xml:space="preserve"> raspoređene u </w:t>
      </w:r>
      <w:r w:rsidR="006F7A1E">
        <w:rPr>
          <w:rFonts w:ascii="Times New Roman" w:hAnsi="Times New Roman" w:cs="Times New Roman"/>
          <w:sz w:val="24"/>
          <w:szCs w:val="24"/>
        </w:rPr>
        <w:t>trinaest</w:t>
      </w:r>
      <w:r>
        <w:rPr>
          <w:rFonts w:ascii="Times New Roman" w:hAnsi="Times New Roman" w:cs="Times New Roman"/>
          <w:sz w:val="24"/>
          <w:szCs w:val="24"/>
        </w:rPr>
        <w:t xml:space="preserve"> odgojnih skupina. U 5 vrtića se provodi 10 satni  redoviti  program. 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</w:p>
    <w:p w:rsidR="00B33E49" w:rsidRDefault="00B33E49" w:rsidP="00B33E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provedene analize utvrđeno je da  prijavljeni vrtići zadovoljavaju uvjete javnog poziva, te na temelju utvrđenih kriterija upisa predlaže se Gradonačelniku donošenje slijedećeg </w:t>
      </w:r>
    </w:p>
    <w:p w:rsidR="00B33E49" w:rsidRDefault="00B33E49" w:rsidP="00B33E4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33E49" w:rsidRDefault="00B33E49" w:rsidP="00B33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a k lj u č k a  </w:t>
      </w:r>
    </w:p>
    <w:p w:rsidR="00B33E49" w:rsidRDefault="00B33E49" w:rsidP="00B33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dodjeli sredstava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Javnom pozivu</w:t>
      </w:r>
    </w:p>
    <w:p w:rsidR="00B33E49" w:rsidRDefault="00B33E49" w:rsidP="00B33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podnošenje zahtjeva za ostvarivanje prava na sufinanciranje  djelatnosti predškolskog odgoja i obrazovanja za dječje vrtiće drugih osnivača</w:t>
      </w:r>
    </w:p>
    <w:p w:rsidR="00B33E49" w:rsidRDefault="00B33E49" w:rsidP="00B33E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E49" w:rsidRDefault="00B33E49" w:rsidP="00B33E49">
      <w:pPr>
        <w:rPr>
          <w:rFonts w:ascii="Times New Roman" w:hAnsi="Times New Roman" w:cs="Times New Roman"/>
          <w:b/>
          <w:sz w:val="24"/>
          <w:szCs w:val="24"/>
        </w:rPr>
      </w:pP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Prihvaća se zahtjev za sufinanciranje dječjih vrtića u privatnom vlasništvu na području grada Šibenika: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E49" w:rsidRDefault="00B33E49" w:rsidP="00B33E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Dječji vrtić Blažena Hozana Podružnica u Šibeniku za </w:t>
      </w:r>
      <w:r w:rsidR="001443C2">
        <w:rPr>
          <w:rFonts w:ascii="Times New Roman" w:hAnsi="Times New Roman" w:cs="Times New Roman"/>
          <w:sz w:val="24"/>
          <w:szCs w:val="24"/>
        </w:rPr>
        <w:t>50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djece  </w:t>
      </w:r>
    </w:p>
    <w:p w:rsidR="00B33E49" w:rsidRDefault="00B33E49" w:rsidP="00B33E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Dječji vrtić Brat Sunce za 62 djece </w:t>
      </w:r>
    </w:p>
    <w:p w:rsidR="00B33E49" w:rsidRDefault="00B33E49" w:rsidP="00B33E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Dječji vrtić Sunce za 70 djece </w:t>
      </w:r>
    </w:p>
    <w:p w:rsidR="00B33E49" w:rsidRDefault="00B33E49" w:rsidP="00B33E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Dječji vrtić Osmijeh za 166 djece</w:t>
      </w:r>
    </w:p>
    <w:p w:rsidR="00B33E49" w:rsidRDefault="00B33E49" w:rsidP="00B33E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Dječji vrtić Žižula za 291 dijete</w:t>
      </w: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Vrtići iz točke 1. ovog zaključka samostalno utvrđuju kriterije i visinu sudjelovanja roditelja u cijeni njihovih programa.</w:t>
      </w:r>
    </w:p>
    <w:p w:rsidR="00B33E49" w:rsidRDefault="00B33E49" w:rsidP="00B33E49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3E49" w:rsidRDefault="00B33E49" w:rsidP="00B33E4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Troškove predškolskog odgoja i naobrazbe djece u dječjim vrtićima iz članka 1. ovog zaključka Grad Šibenik će sufinancirati s iznosom od </w:t>
      </w:r>
      <w:r w:rsidR="0017428C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00,00 kn mjesečno za upisano dijete prema navedenim upisnim kvotama za razdoblje od 1. rujna 201</w:t>
      </w:r>
      <w:r w:rsidR="0017428C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 zaključno do  31. kolovoza 20</w:t>
      </w:r>
      <w:r w:rsidR="0017428C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. godine.</w:t>
      </w:r>
    </w:p>
    <w:p w:rsidR="00B33E49" w:rsidRDefault="00B33E49" w:rsidP="00B33E4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33E49" w:rsidRDefault="00B33E49" w:rsidP="00B33E4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Sredstva za sufinanciranje u smislu točke 1. ovog Zaključka isplaćivat će se </w:t>
      </w:r>
      <w:r>
        <w:rPr>
          <w:rFonts w:ascii="Times New Roman" w:hAnsi="Times New Roman" w:cs="Times New Roman"/>
          <w:sz w:val="24"/>
          <w:szCs w:val="24"/>
        </w:rPr>
        <w:t xml:space="preserve">na teret razdjela 3 Upravni odjel za društvene djelatnosti, glava 3 </w:t>
      </w:r>
      <w:r>
        <w:rPr>
          <w:rFonts w:ascii="Times New Roman" w:hAnsi="Times New Roman" w:cs="Times New Roman"/>
          <w:color w:val="000000"/>
          <w:sz w:val="24"/>
          <w:szCs w:val="24"/>
        </w:rPr>
        <w:t>Predškolski odgoj – vrtići grada Šibenika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15150103 Programi u predškolskim ustanovama 3299 Ostali nespomenuti rashodi poslovanja  Proračuna Grada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Šibenika za 201</w:t>
      </w:r>
      <w:r w:rsidR="00770EA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0EA1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550CEB">
        <w:rPr>
          <w:rFonts w:ascii="Times New Roman" w:hAnsi="Times New Roman" w:cs="Times New Roman"/>
          <w:color w:val="000000"/>
          <w:sz w:val="24"/>
          <w:szCs w:val="24"/>
        </w:rPr>
        <w:t xml:space="preserve">projekcija za </w:t>
      </w:r>
      <w:r w:rsidR="00770EA1">
        <w:rPr>
          <w:rFonts w:ascii="Times New Roman" w:hAnsi="Times New Roman" w:cs="Times New Roman"/>
          <w:color w:val="000000"/>
          <w:sz w:val="24"/>
          <w:szCs w:val="24"/>
        </w:rPr>
        <w:t>2020.</w:t>
      </w:r>
      <w:r w:rsidR="00550CEB">
        <w:rPr>
          <w:rFonts w:ascii="Times New Roman" w:hAnsi="Times New Roman" w:cs="Times New Roman"/>
          <w:color w:val="000000"/>
          <w:sz w:val="24"/>
          <w:szCs w:val="24"/>
        </w:rPr>
        <w:t xml:space="preserve"> i 2021. godinu</w:t>
      </w:r>
    </w:p>
    <w:p w:rsidR="00B33E49" w:rsidRDefault="00B33E49" w:rsidP="00B33E4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33E49" w:rsidRDefault="00B33E49" w:rsidP="00B33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S vrtićima iz članka 1. ovog Zaključka bit će potpisani posebni ugovori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 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reguliraju međusobna prava i obveze.</w:t>
      </w:r>
    </w:p>
    <w:p w:rsidR="00B33E49" w:rsidRDefault="00B33E49" w:rsidP="00B33E4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33E49" w:rsidRPr="00BA5A76" w:rsidRDefault="00B33E49" w:rsidP="00B33E4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Danom donošenja ovog Zaključka zatvara se Javni poziv.</w:t>
      </w:r>
    </w:p>
    <w:p w:rsidR="00BA5A76" w:rsidRDefault="00B33E49" w:rsidP="00B33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PROČELNICA</w:t>
      </w:r>
    </w:p>
    <w:p w:rsidR="00B33E49" w:rsidRDefault="00B33E49" w:rsidP="00BA5A7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 Žurić, dipl. oec.</w:t>
      </w:r>
    </w:p>
    <w:sectPr w:rsidR="00B33E49" w:rsidSect="00BA5A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364"/>
    <w:rsid w:val="001443C2"/>
    <w:rsid w:val="0017428C"/>
    <w:rsid w:val="00223329"/>
    <w:rsid w:val="003116BC"/>
    <w:rsid w:val="00361B24"/>
    <w:rsid w:val="004511BE"/>
    <w:rsid w:val="00550CEB"/>
    <w:rsid w:val="00607323"/>
    <w:rsid w:val="006F7A1E"/>
    <w:rsid w:val="00770EA1"/>
    <w:rsid w:val="00900653"/>
    <w:rsid w:val="00A76364"/>
    <w:rsid w:val="00B25337"/>
    <w:rsid w:val="00B33E49"/>
    <w:rsid w:val="00BA5A76"/>
    <w:rsid w:val="00C5311D"/>
    <w:rsid w:val="00C9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F71A"/>
  <w15:docId w15:val="{64D2AAED-1DEF-4E4B-BED6-0BF995C8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3E49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3E49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3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14</cp:revision>
  <cp:lastPrinted>2019-08-28T11:07:00Z</cp:lastPrinted>
  <dcterms:created xsi:type="dcterms:W3CDTF">2019-04-17T06:14:00Z</dcterms:created>
  <dcterms:modified xsi:type="dcterms:W3CDTF">2019-09-03T07:33:00Z</dcterms:modified>
</cp:coreProperties>
</file>